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32"/>
          <w:szCs w:val="32"/>
          <w:lang w:eastAsia="sk-SK"/>
        </w:rPr>
      </w:pPr>
      <w:r>
        <w:rPr>
          <w:rFonts w:cs="Times New Roman" w:ascii="Times New Roman" w:hAnsi="Times New Roman"/>
          <w:sz w:val="32"/>
          <w:szCs w:val="32"/>
          <w:lang w:eastAsia="sk-SK"/>
        </w:rPr>
        <w:t>Vinohradníci a vinári čakajú, že sa nájde „osvietený“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  <w:lang w:eastAsia="sk-SK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Krátkodobo: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Okamžite zastaviť dovoz zahraničných vín.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Nie slovenské vína by mali ísť do páleníc, ale dovozové.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Pri 60% dovoze by bolo tragédiou, aby sme z našich kvalitných vín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(česť výnimkám) robili nejaký lieh na dezinfekciu.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Dlhodobo: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Zaviesť povinnú certifikáciu všetkých dovozových vín.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Odbery vzoriek robiť priamo z kamióna a keď nevyhovie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okamžite vrátiť na náklady dodávateľa.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Bolo by na čase, aby sme začali chrániť náš trh a tým aj tvorbu hodnôt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zamestnanosť, životnú úroveň vidieka atd.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Pre udržanie konkurencieschopnosti zaviesť takú (aj skrytú) formu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Podpory, aby domáca produkcia bola cenovo konkurencieschopná.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Zákony ekonomiky platia rovnako na celom svete. Bolo by  na čase,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aby už osvietilo niekoho kompetentného.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 xml:space="preserve">Ako je možné, že celý Západ je ochromený a vystrašený z otázky, kto tam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pozbiera úrodu. Len Nemecko potrebuje 300 tisíc zberačov z Východu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a u nás nemá kto realizovať ani samozber a napriek tomu sú schopní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naplniť naše trhy svojimi produktmi v konkurenčných cenách.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Ako je možné, že z Nového Zélandu, Čile, Austrálie atď. vedia postaviť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na naše pulty svoje zabalené vína  v cenách, za ktoré ich u nás nevieme vyrobiť ?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sk-SK"/>
        </w:rPr>
        <w:t>My príjmeme na náš trh všetko, ale naše produkty sa presadzujú krvopotne a aj doma producentov čaká certifikačná procedúra ..., kým zahraničnému stačí vyhlásenie o zhode.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sk-SK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sk-SK"/>
        </w:rPr>
        <w:t>Kolektív členov združenia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221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575d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217</Words>
  <Characters>1183</Characters>
  <CharactersWithSpaces>1380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2020-06-04T06:15:00Z</dcterms:created>
  <dc:creator>Admin</dc:creator>
  <dc:description/>
  <dc:language>en-US</dc:language>
  <cp:lastModifiedBy/>
  <dcterms:modified xsi:type="dcterms:W3CDTF">2020-06-05T09:17:39Z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