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41F" w:rsidRDefault="0010141F" w:rsidP="0010141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Jozef </w:t>
      </w:r>
      <w:proofErr w:type="spellStart"/>
      <w:r>
        <w:rPr>
          <w:rFonts w:ascii="Arial" w:hAnsi="Arial" w:cs="Arial"/>
          <w:b/>
        </w:rPr>
        <w:t>Makúch</w:t>
      </w:r>
      <w:proofErr w:type="spellEnd"/>
      <w:r>
        <w:rPr>
          <w:rFonts w:ascii="Arial" w:hAnsi="Arial" w:cs="Arial"/>
          <w:b/>
        </w:rPr>
        <w:t xml:space="preserve"> , guvernér </w:t>
      </w:r>
      <w:r>
        <w:rPr>
          <w:rFonts w:ascii="Arial" w:hAnsi="Arial" w:cs="Arial"/>
          <w:b/>
        </w:rPr>
        <w:br/>
        <w:t>Národná banka Slovenska</w:t>
      </w:r>
    </w:p>
    <w:p w:rsidR="004E50F6" w:rsidRPr="004650F6" w:rsidRDefault="0010141F" w:rsidP="004650F6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Publikačn</w:t>
      </w:r>
      <w:r w:rsidR="008B2310">
        <w:rPr>
          <w:rFonts w:ascii="Arial" w:hAnsi="Arial" w:cs="Arial"/>
          <w:b/>
        </w:rPr>
        <w:t>á činnosť (výber) 4</w:t>
      </w:r>
      <w:bookmarkStart w:id="0" w:name="_GoBack"/>
      <w:bookmarkEnd w:id="0"/>
      <w:r w:rsidR="004650F6">
        <w:rPr>
          <w:rFonts w:ascii="Arial" w:hAnsi="Arial" w:cs="Arial"/>
          <w:b/>
        </w:rPr>
        <w:t>.</w:t>
      </w:r>
      <w:r w:rsidR="004650F6">
        <w:rPr>
          <w:rFonts w:ascii="Arial" w:hAnsi="Arial" w:cs="Arial"/>
          <w:b/>
        </w:rPr>
        <w:br/>
        <w:t>1993 - 2015</w:t>
      </w:r>
    </w:p>
    <w:p w:rsidR="004E50F6" w:rsidRDefault="004E50F6" w:rsidP="004E50F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E50F6" w:rsidRDefault="004E50F6" w:rsidP="004E50F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Stabilisation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of the euro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area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economy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and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related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activities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of the ECB.</w:t>
      </w:r>
    </w:p>
    <w:p w:rsidR="004E50F6" w:rsidRDefault="004E50F6" w:rsidP="004E50F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In:8th International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Conference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on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Currency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Banking and International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Finanace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</w:p>
    <w:p w:rsidR="004E50F6" w:rsidRDefault="004E50F6" w:rsidP="004E50F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University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of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Economics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in Bratislava,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Faculty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of National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Economy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 10-11 September, 2014.</w:t>
      </w:r>
    </w:p>
    <w:p w:rsidR="004E50F6" w:rsidRDefault="004E50F6" w:rsidP="004E50F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Bratislava, Národná banka Slovenska 2014. 24 s.</w:t>
      </w:r>
    </w:p>
    <w:p w:rsidR="004E50F6" w:rsidRDefault="004E50F6" w:rsidP="004E50F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object w:dxaOrig="1530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AcroExch.Document.11" ShapeID="_x0000_i1025" DrawAspect="Icon" ObjectID="_1498721912" r:id="rId5"/>
        </w:object>
      </w:r>
    </w:p>
    <w:p w:rsidR="004E50F6" w:rsidRDefault="004E50F6" w:rsidP="004E50F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E50F6" w:rsidRDefault="004E50F6" w:rsidP="004E50F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r>
        <w:rPr>
          <w:rFonts w:ascii="Arial" w:hAnsi="Arial" w:cs="Arial"/>
          <w:color w:val="000000"/>
          <w:sz w:val="20"/>
          <w:szCs w:val="20"/>
        </w:rPr>
        <w:t>Uplatnenie menovo-politických nástrojov ECB pri riešení súčasnej</w:t>
      </w:r>
    </w:p>
    <w:p w:rsidR="004E50F6" w:rsidRDefault="004E50F6" w:rsidP="004E50F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ekonomickej situácie eurozóny. In: Odborný seminár NBS, ČNB a vedeckovýskumných</w:t>
      </w:r>
    </w:p>
    <w:p w:rsidR="004E50F6" w:rsidRDefault="004E50F6" w:rsidP="004E50F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zamestnancov Národohospodárskej fakulty EU v Bratislave. Vysoké Tatry, 16-19. 2014.</w:t>
      </w:r>
    </w:p>
    <w:p w:rsidR="004E50F6" w:rsidRDefault="004E50F6" w:rsidP="004E50F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Bratislava, Národná banka Slovenska 2014. 24 s.</w:t>
      </w:r>
    </w:p>
    <w:p w:rsidR="004E50F6" w:rsidRDefault="004E50F6" w:rsidP="004E50F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30" w:dyaOrig="990">
          <v:shape id="_x0000_i1026" type="#_x0000_t75" style="width:76.5pt;height:49.5pt" o:ole="">
            <v:imagedata r:id="rId6" o:title=""/>
          </v:shape>
          <o:OLEObject Type="Embed" ProgID="AcroExch.Document.11" ShapeID="_x0000_i1026" DrawAspect="Icon" ObjectID="_1498721913" r:id="rId7"/>
        </w:object>
      </w:r>
    </w:p>
    <w:p w:rsidR="004E50F6" w:rsidRDefault="004E50F6" w:rsidP="004E50F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r>
        <w:rPr>
          <w:rFonts w:ascii="Arial" w:hAnsi="Arial" w:cs="Arial"/>
          <w:color w:val="000000"/>
          <w:sz w:val="20"/>
          <w:szCs w:val="20"/>
        </w:rPr>
        <w:t xml:space="preserve">Jednotný mechanizmus dohľadu ECB. In: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Economic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Theory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and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Economic</w:t>
      </w:r>
      <w:proofErr w:type="spellEnd"/>
    </w:p>
    <w:p w:rsidR="004E50F6" w:rsidRDefault="004E50F6" w:rsidP="004E50F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Reality International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Scientific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Conference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ETER 2014. Bratislava, November 13-14th, 2014.</w:t>
      </w:r>
    </w:p>
    <w:p w:rsidR="004E50F6" w:rsidRDefault="004E50F6" w:rsidP="004E50F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Bratislava, Národná banka Slovenska 2014. 22 s.</w:t>
      </w:r>
    </w:p>
    <w:p w:rsidR="004E50F6" w:rsidRDefault="004E50F6" w:rsidP="004E50F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30" w:dyaOrig="990">
          <v:shape id="_x0000_i1027" type="#_x0000_t75" style="width:76.5pt;height:49.5pt" o:ole="">
            <v:imagedata r:id="rId8" o:title=""/>
          </v:shape>
          <o:OLEObject Type="Embed" ProgID="AcroExch.Document.11" ShapeID="_x0000_i1027" DrawAspect="Icon" ObjectID="_1498721914" r:id="rId9"/>
        </w:object>
      </w:r>
    </w:p>
    <w:p w:rsidR="004E50F6" w:rsidRDefault="004E50F6" w:rsidP="004E50F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MAKÚCH, Jozef: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Current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Issues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of the Slovak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Economy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In: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Wirtschaftstag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Slowakei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 IHK -</w:t>
      </w:r>
    </w:p>
    <w:p w:rsidR="004E50F6" w:rsidRDefault="004E50F6" w:rsidP="004E50F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Industrie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-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und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Handelskammer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Frankfurt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am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Main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 4.6. 2014.</w:t>
      </w:r>
    </w:p>
    <w:p w:rsidR="004E50F6" w:rsidRDefault="004E50F6" w:rsidP="004E50F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Bratislava, Národná banka Slovenska 2014. 31 s.</w:t>
      </w:r>
    </w:p>
    <w:p w:rsidR="004E50F6" w:rsidRDefault="004E50F6" w:rsidP="004E50F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30" w:dyaOrig="990">
          <v:shape id="_x0000_i1028" type="#_x0000_t75" style="width:76.5pt;height:49.5pt" o:ole="">
            <v:imagedata r:id="rId10" o:title=""/>
          </v:shape>
          <o:OLEObject Type="Embed" ProgID="AcroExch.Document.11" ShapeID="_x0000_i1028" DrawAspect="Icon" ObjectID="_1498721915" r:id="rId11"/>
        </w:object>
      </w:r>
    </w:p>
    <w:p w:rsidR="004E50F6" w:rsidRDefault="004E50F6" w:rsidP="004E50F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r>
        <w:rPr>
          <w:rFonts w:ascii="Arial" w:hAnsi="Arial" w:cs="Arial"/>
          <w:color w:val="000000"/>
          <w:sz w:val="20"/>
          <w:szCs w:val="20"/>
        </w:rPr>
        <w:t>Menová politika ECB v súčasnom ekonomickom prostredí.</w:t>
      </w:r>
    </w:p>
    <w:p w:rsidR="004E50F6" w:rsidRDefault="004E50F6" w:rsidP="004E50F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In: Vedecký seminár profesora Imricha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Karvaša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</w:p>
    <w:p w:rsidR="004E50F6" w:rsidRDefault="004E50F6" w:rsidP="004E50F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Ekonomická fakulta Mateja Bela v Banskej Bystrici. 4. marec 2015.</w:t>
      </w:r>
    </w:p>
    <w:p w:rsidR="004E50F6" w:rsidRDefault="004E50F6" w:rsidP="004E50F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Bratislava, Národná banka Slovenska 2015. 20 s.</w:t>
      </w:r>
    </w:p>
    <w:p w:rsidR="004E50F6" w:rsidRDefault="004E50F6" w:rsidP="004E50F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30" w:dyaOrig="990">
          <v:shape id="_x0000_i1029" type="#_x0000_t75" style="width:76.5pt;height:49.5pt" o:ole="">
            <v:imagedata r:id="rId12" o:title=""/>
          </v:shape>
          <o:OLEObject Type="Embed" ProgID="AcroExch.Document.11" ShapeID="_x0000_i1029" DrawAspect="Icon" ObjectID="_1498721916" r:id="rId13"/>
        </w:object>
      </w:r>
    </w:p>
    <w:p w:rsidR="004E50F6" w:rsidRDefault="004E50F6" w:rsidP="004E50F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E50F6" w:rsidRDefault="004E50F6" w:rsidP="004E50F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MAKÚCH, Jozef</w:t>
      </w:r>
      <w:r>
        <w:rPr>
          <w:rFonts w:ascii="Arial" w:hAnsi="Arial" w:cs="Arial"/>
          <w:color w:val="000000"/>
          <w:sz w:val="20"/>
          <w:szCs w:val="20"/>
        </w:rPr>
        <w:t xml:space="preserve"> - JOMBÍK, Vladimír: Rozhovor s guvernérom NBS Jozefom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Makúchom</w:t>
      </w:r>
      <w:proofErr w:type="spellEnd"/>
      <w:r>
        <w:rPr>
          <w:rFonts w:ascii="Arial" w:hAnsi="Arial" w:cs="Arial"/>
          <w:color w:val="000000"/>
          <w:sz w:val="20"/>
          <w:szCs w:val="20"/>
        </w:rPr>
        <w:t>:</w:t>
      </w:r>
    </w:p>
    <w:p w:rsidR="004E50F6" w:rsidRDefault="004E50F6" w:rsidP="004E50F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Kríza priniesla výzvy, ktoré sme nečakali, poučili sme sa. In: TASR, 12.1.2015.</w:t>
      </w:r>
    </w:p>
    <w:p w:rsidR="004E50F6" w:rsidRDefault="004E50F6" w:rsidP="004E50F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Bratislava, Tlačová agentúra SR 2015, 6 s.</w:t>
      </w:r>
    </w:p>
    <w:p w:rsidR="004E50F6" w:rsidRDefault="008B2310" w:rsidP="004E50F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16"/>
          <w:szCs w:val="16"/>
        </w:rPr>
      </w:pPr>
      <w:hyperlink r:id="rId14" w:history="1">
        <w:r w:rsidR="004E50F6">
          <w:rPr>
            <w:rStyle w:val="Hypertextovprepojenie"/>
            <w:rFonts w:ascii="Arial" w:hAnsi="Arial" w:cs="Arial"/>
            <w:color w:val="0000FF"/>
            <w:sz w:val="16"/>
            <w:szCs w:val="16"/>
            <w:u w:val="none"/>
          </w:rPr>
          <w:t>http://www.nbs.sk/_img/Documents/_Rozhovory/2015/TASR_12012015_rozhovor_s_guvernerom_NBS_Jozefom_Makuchom_Kriza_priniesla_vyzvy_ktore_sme_necakali_poucili_sme_sa.pdf</w:t>
        </w:r>
      </w:hyperlink>
    </w:p>
    <w:p w:rsidR="005B1E94" w:rsidRDefault="005B1E94"/>
    <w:sectPr w:rsidR="005B1E94" w:rsidSect="00461C86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0F6"/>
    <w:rsid w:val="0010141F"/>
    <w:rsid w:val="001B607E"/>
    <w:rsid w:val="003F4304"/>
    <w:rsid w:val="00461C86"/>
    <w:rsid w:val="004650F6"/>
    <w:rsid w:val="004E50F6"/>
    <w:rsid w:val="005B1E94"/>
    <w:rsid w:val="008B2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F0DC94-7800-4B87-9EFE-2A83BAE01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4E50F6"/>
    <w:pPr>
      <w:spacing w:after="200" w:line="27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4E50F6"/>
    <w:rPr>
      <w:color w:val="0563C1" w:themeColor="hyperlink"/>
      <w:u w:val="single"/>
    </w:rPr>
  </w:style>
  <w:style w:type="character" w:styleId="Jemnzvraznenie">
    <w:name w:val="Subtle Emphasis"/>
    <w:basedOn w:val="Predvolenpsmoodseku"/>
    <w:uiPriority w:val="19"/>
    <w:qFormat/>
    <w:rsid w:val="00461C86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14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hyperlink" Target="http://www.nbs.sk/_img/Documents/_Rozhovory/2015/TASR_12012015_rozhovor_s_guvernerom_NBS_Jozefom_Makuchom_Kriza_priniesla_vyzvy_ktore_sme_necakali_poucili_sme_sa.pdf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Kasalovský</dc:creator>
  <cp:keywords/>
  <dc:description/>
  <cp:lastModifiedBy>Peter Kasalovský</cp:lastModifiedBy>
  <cp:revision>2</cp:revision>
  <dcterms:created xsi:type="dcterms:W3CDTF">2015-07-18T08:52:00Z</dcterms:created>
  <dcterms:modified xsi:type="dcterms:W3CDTF">2015-07-18T08:52:00Z</dcterms:modified>
</cp:coreProperties>
</file>