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F8" w:rsidRDefault="00C867F8" w:rsidP="007B635D">
      <w:pPr>
        <w:jc w:val="both"/>
      </w:pPr>
      <w:r>
        <w:t xml:space="preserve">doc. JUDr. Radoslav Procházka, PhD., J.S.D., </w:t>
      </w:r>
      <w:proofErr w:type="spellStart"/>
      <w:r>
        <w:t>mprof</w:t>
      </w:r>
      <w:proofErr w:type="spellEnd"/>
      <w:r>
        <w:t>.</w:t>
      </w:r>
    </w:p>
    <w:p w:rsidR="00C867F8" w:rsidRDefault="00C867F8" w:rsidP="007B635D">
      <w:pPr>
        <w:jc w:val="both"/>
      </w:pPr>
    </w:p>
    <w:p w:rsidR="007B635D" w:rsidRDefault="007B635D" w:rsidP="007B635D">
      <w:pPr>
        <w:jc w:val="both"/>
      </w:pPr>
      <w:r>
        <w:t xml:space="preserve">Absolvoval magisterské štúdium práva na Právnickej fakulte Univerzity Komenského a na </w:t>
      </w:r>
      <w:proofErr w:type="spellStart"/>
      <w:r>
        <w:t>Yale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v USA, kde následne absolvoval aj doktorandské štúdium. Neskôr obhájil dizertáciu a zložil rigoróznu skúšku aj na Právnickej fakulte Trnavskej univerzity, kde v roku 2005 habilitoval na docenta v odbore teória a dejiny štátu a</w:t>
      </w:r>
      <w:r w:rsidR="007B0577">
        <w:t> </w:t>
      </w:r>
      <w:r>
        <w:t>práva</w:t>
      </w:r>
      <w:r w:rsidR="007B0577">
        <w:t xml:space="preserve"> a kde pôsobí ako vedúci Katedry Teórie práva a mimoriadny profesor</w:t>
      </w:r>
      <w:r>
        <w:t>.</w:t>
      </w:r>
    </w:p>
    <w:p w:rsidR="007B635D" w:rsidRDefault="007B635D" w:rsidP="007B635D">
      <w:pPr>
        <w:jc w:val="both"/>
      </w:pPr>
      <w:r>
        <w:t>V začiatkoch odbornej kariéry sa venoval najmä ochrane ľudských práv, neskôr pracoval ako poradca Ústavného súdu, právny poradca Delegácie Európskej komisie a zástupca SR pred Európskym súdnym dvorom. Od roku 2007 je advokátom a členom Predsedníctva Slovenskej advokátskej komory</w:t>
      </w:r>
      <w:r w:rsidR="007B0577">
        <w:t>. V roku 2010 bol zvolený za poslanca Národnej rady SR a je predsedom Ústavnoprávneho výboru</w:t>
      </w:r>
      <w:r>
        <w:t>.</w:t>
      </w:r>
    </w:p>
    <w:p w:rsidR="007B635D" w:rsidRDefault="007B635D" w:rsidP="007B635D">
      <w:pPr>
        <w:jc w:val="both"/>
      </w:pPr>
      <w:r>
        <w:t xml:space="preserve">Doma i v zahraničí vydal </w:t>
      </w:r>
      <w:r w:rsidR="00C867F8">
        <w:t>šesť monografií</w:t>
      </w:r>
      <w:r>
        <w:t xml:space="preserve"> a niekoľko desiatok vedeckých a odborných článkov, predovšetkým v oblasti právnej filozofie, európskeho práva a ústavného práva.</w:t>
      </w:r>
    </w:p>
    <w:p w:rsidR="00C867F8" w:rsidRDefault="00C867F8" w:rsidP="007B635D">
      <w:pPr>
        <w:jc w:val="both"/>
      </w:pPr>
      <w:r>
        <w:t>Ako poslanec predkladal návrh zákona, týkajúci sa obmedzení dvojakých občanov v štátnej správe, návrh zákona o regulácii hazardných hier a návrh zákona, ktorým sa zavádza finančná zodpovednosť verejných funkcionárov za škodu spôsobenú pri výkone verejnej funkcie.</w:t>
      </w:r>
    </w:p>
    <w:p w:rsidR="007B635D" w:rsidRDefault="007B635D"/>
    <w:sectPr w:rsidR="007B635D" w:rsidSect="00356B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35D"/>
    <w:rsid w:val="00356BA2"/>
    <w:rsid w:val="005F02D9"/>
    <w:rsid w:val="007B0577"/>
    <w:rsid w:val="007B635D"/>
    <w:rsid w:val="00C8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2011-10-06T11:34:00Z</dcterms:created>
  <dcterms:modified xsi:type="dcterms:W3CDTF">2011-10-06T11:34:00Z</dcterms:modified>
</cp:coreProperties>
</file>